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1" w:rsidRDefault="002A2721"/>
    <w:p w:rsidR="00995BED" w:rsidRDefault="00995BED" w:rsidP="00995BED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x-none"/>
        </w:rPr>
      </w:pPr>
    </w:p>
    <w:tbl>
      <w:tblPr>
        <w:tblW w:w="9720" w:type="dxa"/>
        <w:tblLayout w:type="fixed"/>
        <w:tblLook w:val="00A0" w:firstRow="1" w:lastRow="0" w:firstColumn="1" w:lastColumn="0" w:noHBand="0" w:noVBand="0"/>
      </w:tblPr>
      <w:tblGrid>
        <w:gridCol w:w="1810"/>
        <w:gridCol w:w="7910"/>
      </w:tblGrid>
      <w:tr w:rsidR="00995BED" w:rsidTr="00995BED">
        <w:tc>
          <w:tcPr>
            <w:tcW w:w="1810" w:type="dxa"/>
            <w:hideMark/>
          </w:tcPr>
          <w:p w:rsidR="00995BED" w:rsidRDefault="0099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09650" cy="1009650"/>
                  <wp:effectExtent l="0" t="0" r="0" b="0"/>
                  <wp:docPr id="15" name="Resim 15" descr="http://uzaktanegitim.cu.edu.tr/images/cu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 descr="http://uzaktanegitim.cu.edu.tr/images/cu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0" w:type="dxa"/>
          </w:tcPr>
          <w:p w:rsidR="00995BED" w:rsidRDefault="00995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BED" w:rsidRDefault="0099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T.C.</w:t>
            </w:r>
          </w:p>
          <w:p w:rsidR="00995BED" w:rsidRDefault="00995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ÇUKUROVA ÜNİVERSİTESİ</w:t>
            </w:r>
          </w:p>
          <w:p w:rsidR="00995BED" w:rsidRDefault="00995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YÖNETİM KURULU KARARLARI</w:t>
            </w:r>
          </w:p>
        </w:tc>
      </w:tr>
      <w:tr w:rsidR="00995BED" w:rsidTr="00995BED">
        <w:tc>
          <w:tcPr>
            <w:tcW w:w="1810" w:type="dxa"/>
          </w:tcPr>
          <w:p w:rsidR="00995BED" w:rsidRDefault="00995B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910" w:type="dxa"/>
          </w:tcPr>
          <w:p w:rsidR="00995BED" w:rsidRDefault="00995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5BED" w:rsidRDefault="00995BED" w:rsidP="00995BED">
      <w:pPr>
        <w:rPr>
          <w:rFonts w:ascii="Times New Roman" w:hAnsi="Times New Roman" w:cs="Times New Roman"/>
          <w:b/>
          <w:sz w:val="24"/>
          <w:szCs w:val="24"/>
        </w:rPr>
      </w:pPr>
    </w:p>
    <w:p w:rsidR="00995BED" w:rsidRDefault="00995BED" w:rsidP="00995B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:21 Temmuz 2020</w:t>
      </w:r>
    </w:p>
    <w:p w:rsidR="00995BED" w:rsidRDefault="00995BED" w:rsidP="00995B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Toplantı Sayısı</w:t>
      </w:r>
      <w:r>
        <w:rPr>
          <w:rFonts w:ascii="Times New Roman" w:hAnsi="Times New Roman" w:cs="Times New Roman"/>
          <w:b/>
          <w:sz w:val="24"/>
          <w:szCs w:val="24"/>
        </w:rPr>
        <w:tab/>
        <w:t>:25</w:t>
      </w:r>
    </w:p>
    <w:p w:rsidR="00995BED" w:rsidRDefault="00995BED" w:rsidP="00995BED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:rsidR="00995BED" w:rsidRDefault="00995BED" w:rsidP="00995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995BED" w:rsidRDefault="00995BED" w:rsidP="00995BE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</w:p>
    <w:p w:rsidR="00995BED" w:rsidRDefault="00995BED" w:rsidP="00995BED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ab/>
      </w:r>
      <w:r>
        <w:rPr>
          <w:rFonts w:ascii="Times New Roman" w:hAnsi="Times New Roman"/>
          <w:b/>
          <w:sz w:val="24"/>
          <w:szCs w:val="24"/>
          <w:lang w:eastAsia="x-none"/>
        </w:rPr>
        <w:tab/>
        <w:t>Karar:1/1-12</w:t>
      </w:r>
    </w:p>
    <w:p w:rsidR="00BD7C37" w:rsidRPr="00BD7C37" w:rsidRDefault="00BD7C37" w:rsidP="00BD7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2A2721" w:rsidRPr="000B2091" w:rsidRDefault="002A2721" w:rsidP="002A27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Mimarlık Fakültesi Bina Bilgisi Anabilim Dalı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Profesör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Prof.Dr.Havva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ALKAN BALA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2A2721" w:rsidRPr="00BD7C37" w:rsidRDefault="002A2721" w:rsidP="002A2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Mimarlık Fakültesi Bina Bilgisi Anabilim Dalı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Profesör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Prof.Dr.Havva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BALA’nın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6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BD7C37" w:rsidRDefault="00BD7C37" w:rsidP="002A2721">
      <w:pPr>
        <w:pStyle w:val="NormalWeb"/>
        <w:tabs>
          <w:tab w:val="left" w:pos="709"/>
        </w:tabs>
        <w:spacing w:after="0"/>
        <w:jc w:val="both"/>
        <w:rPr>
          <w:rFonts w:eastAsia="Times New Roman"/>
          <w:color w:val="000000"/>
          <w:lang w:val="en-US" w:eastAsia="tr-TR"/>
        </w:rPr>
      </w:pPr>
      <w:r w:rsidRPr="00BD7C37">
        <w:rPr>
          <w:rFonts w:eastAsia="Times New Roman"/>
          <w:color w:val="000000"/>
          <w:lang w:val="en-US" w:eastAsia="tr-TR"/>
        </w:rPr>
        <w:tab/>
      </w:r>
      <w:bookmarkStart w:id="0" w:name="_Hlk41564676"/>
    </w:p>
    <w:p w:rsidR="003F11ED" w:rsidRDefault="003F11ED" w:rsidP="00BD7C37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2A2721" w:rsidRPr="00777A42" w:rsidRDefault="00995BED" w:rsidP="00777A42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ab/>
        <w:t xml:space="preserve">     Karar:1/2-12</w:t>
      </w:r>
    </w:p>
    <w:bookmarkEnd w:id="0"/>
    <w:p w:rsidR="00BD7C37" w:rsidRDefault="00BD7C37" w:rsidP="00BD7C37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</w:p>
    <w:p w:rsidR="00B61976" w:rsidRDefault="00B61976" w:rsidP="00B61976">
      <w:pPr>
        <w:pStyle w:val="NormalWeb"/>
        <w:tabs>
          <w:tab w:val="left" w:pos="709"/>
        </w:tabs>
        <w:spacing w:after="0"/>
        <w:jc w:val="both"/>
        <w:rPr>
          <w:rFonts w:eastAsia="Times New Roman"/>
          <w:lang w:val="en-US" w:eastAsia="tr-TR"/>
        </w:rPr>
      </w:pPr>
      <w:r>
        <w:tab/>
      </w:r>
      <w:r w:rsidRPr="000C4120">
        <w:t xml:space="preserve">Üniversitemiz </w:t>
      </w:r>
      <w:r>
        <w:t xml:space="preserve">Adana Meslek Yüksekokulu Turizm ve Seyahat Hizmetleri Programı </w:t>
      </w:r>
      <w:r w:rsidRPr="000C4120">
        <w:t xml:space="preserve">için ilan edilen Profesör kadrosuna atanmak üzere başvuruda bulunan </w:t>
      </w:r>
      <w:proofErr w:type="spellStart"/>
      <w:proofErr w:type="gramStart"/>
      <w:r w:rsidRPr="000C4120">
        <w:t>Doç.Dr.</w:t>
      </w:r>
      <w:r>
        <w:t>Levent</w:t>
      </w:r>
      <w:proofErr w:type="spellEnd"/>
      <w:proofErr w:type="gramEnd"/>
      <w:r>
        <w:t xml:space="preserve"> SANGÜN </w:t>
      </w:r>
      <w:r w:rsidRPr="0061193A">
        <w:rPr>
          <w:rFonts w:eastAsia="Times New Roman"/>
          <w:lang w:eastAsia="tr-TR"/>
        </w:rPr>
        <w:t xml:space="preserve">hakkında </w:t>
      </w:r>
      <w:proofErr w:type="spellStart"/>
      <w:r w:rsidRPr="0061193A">
        <w:rPr>
          <w:rFonts w:eastAsia="Times New Roman"/>
          <w:lang w:val="en-US" w:eastAsia="tr-TR"/>
        </w:rPr>
        <w:t>düzenlenen</w:t>
      </w:r>
      <w:proofErr w:type="spellEnd"/>
      <w:r w:rsidRPr="0061193A">
        <w:rPr>
          <w:rFonts w:eastAsia="Times New Roman"/>
          <w:lang w:val="en-US" w:eastAsia="tr-TR"/>
        </w:rPr>
        <w:t xml:space="preserve"> </w:t>
      </w:r>
      <w:proofErr w:type="spellStart"/>
      <w:r w:rsidRPr="0061193A">
        <w:rPr>
          <w:rFonts w:eastAsia="Times New Roman"/>
          <w:lang w:val="en-US" w:eastAsia="tr-TR"/>
        </w:rPr>
        <w:t>jüri</w:t>
      </w:r>
      <w:proofErr w:type="spellEnd"/>
      <w:r w:rsidRPr="0061193A">
        <w:rPr>
          <w:rFonts w:eastAsia="Times New Roman"/>
          <w:lang w:val="en-US" w:eastAsia="tr-TR"/>
        </w:rPr>
        <w:t xml:space="preserve"> </w:t>
      </w:r>
      <w:proofErr w:type="spellStart"/>
      <w:r w:rsidRPr="0061193A">
        <w:rPr>
          <w:rFonts w:eastAsia="Times New Roman"/>
          <w:lang w:val="en-US" w:eastAsia="tr-TR"/>
        </w:rPr>
        <w:t>raporları</w:t>
      </w:r>
      <w:proofErr w:type="spellEnd"/>
      <w:r w:rsidRPr="0061193A">
        <w:rPr>
          <w:rFonts w:eastAsia="Times New Roman"/>
          <w:lang w:val="en-US" w:eastAsia="tr-TR"/>
        </w:rPr>
        <w:t xml:space="preserve"> </w:t>
      </w:r>
      <w:proofErr w:type="spellStart"/>
      <w:r w:rsidRPr="0061193A">
        <w:rPr>
          <w:rFonts w:eastAsia="Times New Roman"/>
          <w:lang w:val="en-US" w:eastAsia="tr-TR"/>
        </w:rPr>
        <w:t>üzerinde</w:t>
      </w:r>
      <w:proofErr w:type="spellEnd"/>
      <w:r w:rsidRPr="0061193A">
        <w:rPr>
          <w:rFonts w:eastAsia="Times New Roman"/>
          <w:lang w:val="en-US" w:eastAsia="tr-TR"/>
        </w:rPr>
        <w:t xml:space="preserve"> </w:t>
      </w:r>
      <w:proofErr w:type="spellStart"/>
      <w:r w:rsidRPr="0061193A">
        <w:rPr>
          <w:rFonts w:eastAsia="Times New Roman"/>
          <w:lang w:val="en-US" w:eastAsia="tr-TR"/>
        </w:rPr>
        <w:t>görüşüldü</w:t>
      </w:r>
      <w:proofErr w:type="spellEnd"/>
      <w:r w:rsidRPr="0061193A">
        <w:rPr>
          <w:rFonts w:eastAsia="Times New Roman"/>
          <w:lang w:val="en-US" w:eastAsia="tr-TR"/>
        </w:rPr>
        <w:t>.</w:t>
      </w:r>
    </w:p>
    <w:p w:rsidR="00B61976" w:rsidRPr="00B61976" w:rsidRDefault="00B61976" w:rsidP="00B61976">
      <w:pPr>
        <w:pStyle w:val="NormalWeb"/>
        <w:tabs>
          <w:tab w:val="left" w:pos="709"/>
        </w:tabs>
        <w:spacing w:after="0"/>
        <w:jc w:val="both"/>
        <w:rPr>
          <w:rFonts w:eastAsia="Times New Roman"/>
          <w:color w:val="000000"/>
          <w:lang w:val="en-US" w:eastAsia="tr-TR"/>
        </w:rPr>
      </w:pPr>
    </w:p>
    <w:p w:rsidR="00B61976" w:rsidRPr="00B61976" w:rsidRDefault="00B61976" w:rsidP="00B6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 w:rsidRPr="00B61976">
        <w:rPr>
          <w:rFonts w:ascii="Times New Roman" w:hAnsi="Times New Roman" w:cs="Times New Roman"/>
          <w:sz w:val="24"/>
          <w:szCs w:val="24"/>
        </w:rPr>
        <w:t xml:space="preserve">Üniversitemiz Adana Meslek Yüksekokulu Turizm ve Seyahat Hizmetleri Programı için ilan edilen Profesör kadrosuna atanmak üzere başvuruda bulunan </w:t>
      </w:r>
      <w:proofErr w:type="spellStart"/>
      <w:proofErr w:type="gramStart"/>
      <w:r w:rsidRPr="00B61976">
        <w:rPr>
          <w:rFonts w:ascii="Times New Roman" w:hAnsi="Times New Roman" w:cs="Times New Roman"/>
          <w:sz w:val="24"/>
          <w:szCs w:val="24"/>
        </w:rPr>
        <w:t>Doç.Dr.Levent</w:t>
      </w:r>
      <w:proofErr w:type="spellEnd"/>
      <w:proofErr w:type="gramEnd"/>
      <w:r w:rsidRPr="00B61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76">
        <w:rPr>
          <w:rFonts w:ascii="Times New Roman" w:hAnsi="Times New Roman" w:cs="Times New Roman"/>
          <w:sz w:val="24"/>
          <w:szCs w:val="24"/>
        </w:rPr>
        <w:t>SANGÜN’ün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26.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6197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B61976" w:rsidRPr="00777A42" w:rsidRDefault="00B61976" w:rsidP="00777A42">
      <w:pPr>
        <w:pStyle w:val="NormalWeb"/>
        <w:tabs>
          <w:tab w:val="left" w:pos="709"/>
        </w:tabs>
        <w:spacing w:after="0"/>
        <w:jc w:val="both"/>
        <w:rPr>
          <w:rFonts w:eastAsia="Times New Roman"/>
          <w:color w:val="000000"/>
          <w:lang w:val="en-US" w:eastAsia="tr-TR"/>
        </w:rPr>
      </w:pPr>
      <w:r w:rsidRPr="00BD7C37">
        <w:rPr>
          <w:rFonts w:eastAsia="Times New Roman"/>
          <w:color w:val="000000"/>
          <w:lang w:val="en-US" w:eastAsia="tr-TR"/>
        </w:rPr>
        <w:tab/>
      </w:r>
    </w:p>
    <w:p w:rsidR="00B61976" w:rsidRPr="00BD7C37" w:rsidRDefault="00B61976" w:rsidP="00B61976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2A2721" w:rsidRDefault="00995BED" w:rsidP="00995BED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ab/>
        <w:t xml:space="preserve">    Karar:1/3-12</w:t>
      </w:r>
    </w:p>
    <w:p w:rsidR="00995BED" w:rsidRPr="00995BED" w:rsidRDefault="00995BED" w:rsidP="00995BED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</w:p>
    <w:p w:rsidR="002A2721" w:rsidRPr="000B2091" w:rsidRDefault="002A2721" w:rsidP="002A27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Üniversitemiz Tıp Fakültesi Çocuk Sağlığı</w:t>
      </w:r>
      <w:r w:rsidR="00892E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Hastalıkları (Çocuk İmmünoloji ve Alerji Hastalıkları) Anabilim Dalı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 w:rsidR="001F1638"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 w:rsidR="001F1638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Doç.Dr.Dilek</w:t>
      </w:r>
      <w:proofErr w:type="spellEnd"/>
      <w:proofErr w:type="gramEnd"/>
      <w:r w:rsidR="001F1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405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KARAGÖZ </w:t>
      </w:r>
      <w:r w:rsidR="001F1638">
        <w:rPr>
          <w:rFonts w:ascii="Times New Roman" w:eastAsia="Times New Roman" w:hAnsi="Times New Roman" w:cs="Times New Roman"/>
          <w:sz w:val="24"/>
          <w:szCs w:val="24"/>
          <w:lang w:eastAsia="tr-TR"/>
        </w:rPr>
        <w:t>ÖZCAN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2A2721" w:rsidRPr="00BD7C37" w:rsidRDefault="002A2721" w:rsidP="002A2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 w:rsidR="001F1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Tıp Fakültesi Çocuk Sağlığı </w:t>
      </w:r>
      <w:r w:rsidR="00892E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1F1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Hastalıkları (Çocuk İmmünoloji ve Alerji Hastalıkları) Anabilim Dalı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 w:rsidR="001F1638"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 w:rsidR="001F1638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Doç.Dr.Dilek</w:t>
      </w:r>
      <w:proofErr w:type="spellEnd"/>
      <w:proofErr w:type="gramEnd"/>
      <w:r w:rsidR="001F1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405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KARAGÖZ </w:t>
      </w:r>
      <w:proofErr w:type="spellStart"/>
      <w:r w:rsidR="001F1638">
        <w:rPr>
          <w:rFonts w:ascii="Times New Roman" w:eastAsia="Times New Roman" w:hAnsi="Times New Roman" w:cs="Times New Roman"/>
          <w:sz w:val="24"/>
          <w:szCs w:val="24"/>
          <w:lang w:eastAsia="tr-TR"/>
        </w:rPr>
        <w:t>ÖZCAN’ın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 w:rsidR="0081266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2A2721" w:rsidRDefault="002A2721" w:rsidP="002A2721">
      <w:pPr>
        <w:pStyle w:val="NormalWeb"/>
        <w:tabs>
          <w:tab w:val="left" w:pos="709"/>
        </w:tabs>
        <w:spacing w:after="0"/>
        <w:jc w:val="both"/>
        <w:rPr>
          <w:rFonts w:eastAsia="Times New Roman"/>
          <w:color w:val="000000"/>
          <w:lang w:val="en-US" w:eastAsia="tr-TR"/>
        </w:rPr>
      </w:pPr>
      <w:r w:rsidRPr="00BD7C37">
        <w:rPr>
          <w:rFonts w:eastAsia="Times New Roman"/>
          <w:color w:val="000000"/>
          <w:lang w:val="en-US" w:eastAsia="tr-TR"/>
        </w:rPr>
        <w:tab/>
      </w:r>
    </w:p>
    <w:p w:rsidR="002A2721" w:rsidRDefault="002A2721" w:rsidP="002A2721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2A2721" w:rsidRPr="00BD7C37" w:rsidRDefault="002A2721" w:rsidP="002A2721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D405F5" w:rsidRDefault="00122CB4" w:rsidP="00D405F5">
      <w:r>
        <w:lastRenderedPageBreak/>
        <w:t xml:space="preserve">  </w:t>
      </w:r>
    </w:p>
    <w:p w:rsidR="00122CB4" w:rsidRDefault="00122CB4" w:rsidP="00D405F5"/>
    <w:p w:rsidR="00122CB4" w:rsidRDefault="00122CB4" w:rsidP="00D405F5"/>
    <w:p w:rsidR="00777A42" w:rsidRDefault="00777A42" w:rsidP="00D405F5"/>
    <w:p w:rsidR="00777A42" w:rsidRDefault="00777A42" w:rsidP="00D405F5">
      <w:bookmarkStart w:id="1" w:name="_GoBack"/>
      <w:bookmarkEnd w:id="1"/>
    </w:p>
    <w:p w:rsidR="00122CB4" w:rsidRPr="00122CB4" w:rsidRDefault="00122CB4" w:rsidP="00122CB4">
      <w:pPr>
        <w:ind w:firstLine="708"/>
      </w:pPr>
      <w:r>
        <w:rPr>
          <w:rFonts w:ascii="Times New Roman" w:hAnsi="Times New Roman"/>
          <w:b/>
          <w:sz w:val="24"/>
          <w:szCs w:val="24"/>
          <w:lang w:eastAsia="x-none"/>
        </w:rPr>
        <w:t>Karar:1/4-12</w:t>
      </w:r>
    </w:p>
    <w:p w:rsidR="00D405F5" w:rsidRPr="000B2091" w:rsidRDefault="00D405F5" w:rsidP="00D405F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Tıp Fakültesi </w:t>
      </w:r>
      <w:proofErr w:type="spellStart"/>
      <w:r w:rsidR="00913ED7">
        <w:rPr>
          <w:rFonts w:ascii="Times New Roman" w:eastAsia="Times New Roman" w:hAnsi="Times New Roman" w:cs="Times New Roman"/>
          <w:sz w:val="24"/>
          <w:szCs w:val="24"/>
          <w:lang w:eastAsia="tr-TR"/>
        </w:rPr>
        <w:t>Biyoistatistik</w:t>
      </w:r>
      <w:proofErr w:type="spellEnd"/>
      <w:r w:rsidR="008D40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Tıbbi Bilişim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Anabilim Dalı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913ED7">
        <w:rPr>
          <w:rFonts w:ascii="Times New Roman" w:eastAsia="Times New Roman" w:hAnsi="Times New Roman" w:cs="Times New Roman"/>
          <w:sz w:val="24"/>
          <w:szCs w:val="24"/>
          <w:lang w:eastAsia="tr-TR"/>
        </w:rPr>
        <w:t>İlker</w:t>
      </w:r>
      <w:proofErr w:type="spellEnd"/>
      <w:proofErr w:type="gramEnd"/>
      <w:r w:rsidR="00913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ÜNAL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D405F5" w:rsidRPr="00777A42" w:rsidRDefault="00D405F5" w:rsidP="00777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Tıp Fakültesi </w:t>
      </w:r>
      <w:proofErr w:type="spellStart"/>
      <w:r w:rsidR="00913ED7">
        <w:rPr>
          <w:rFonts w:ascii="Times New Roman" w:eastAsia="Times New Roman" w:hAnsi="Times New Roman" w:cs="Times New Roman"/>
          <w:sz w:val="24"/>
          <w:szCs w:val="24"/>
          <w:lang w:eastAsia="tr-TR"/>
        </w:rPr>
        <w:t>Biyoistatistik</w:t>
      </w:r>
      <w:proofErr w:type="spellEnd"/>
      <w:r w:rsidR="008D40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Tıbbi Bilişim</w:t>
      </w:r>
      <w:r w:rsidR="00913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Doçent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 w:rsidR="00913ED7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Doç.Dr.İlker</w:t>
      </w:r>
      <w:proofErr w:type="spellEnd"/>
      <w:proofErr w:type="gramEnd"/>
      <w:r w:rsidR="00913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13ED7">
        <w:rPr>
          <w:rFonts w:ascii="Times New Roman" w:eastAsia="Times New Roman" w:hAnsi="Times New Roman" w:cs="Times New Roman"/>
          <w:sz w:val="24"/>
          <w:szCs w:val="24"/>
          <w:lang w:eastAsia="tr-TR"/>
        </w:rPr>
        <w:t>ÜNAL’ın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</w:t>
      </w:r>
      <w:r w:rsidR="00777A4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</w:t>
      </w:r>
      <w:proofErr w:type="spellEnd"/>
      <w:r w:rsidR="00777A4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="00777A4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="00777A4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777A4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="00777A4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777A4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="00777A4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777A4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="00777A4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D405F5" w:rsidRDefault="00D405F5" w:rsidP="00D405F5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D405F5" w:rsidRPr="00BD7C37" w:rsidRDefault="00D405F5" w:rsidP="00D405F5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122CB4" w:rsidRPr="00122CB4" w:rsidRDefault="00122CB4" w:rsidP="00122CB4">
      <w:pPr>
        <w:ind w:firstLine="708"/>
      </w:pPr>
      <w:r>
        <w:rPr>
          <w:rFonts w:ascii="Times New Roman" w:hAnsi="Times New Roman"/>
          <w:b/>
          <w:sz w:val="24"/>
          <w:szCs w:val="24"/>
          <w:lang w:eastAsia="x-none"/>
        </w:rPr>
        <w:t>Karar:1/5-12</w:t>
      </w:r>
    </w:p>
    <w:p w:rsidR="0081266D" w:rsidRPr="000B2091" w:rsidRDefault="0081266D" w:rsidP="008126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Eğitim Fakültesi Sınıf Eğitimi Anabilim Dalı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Doç.Dr.Özlem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KAF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1266D" w:rsidRPr="00777A42" w:rsidRDefault="0081266D" w:rsidP="00777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 Fakültesi Sınıf Eğitimi Anabilim Dalı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Doçent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Doç.Dr.Özlem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KAF’ın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1266D" w:rsidRDefault="0081266D" w:rsidP="0081266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81266D" w:rsidRPr="00BD7C37" w:rsidRDefault="0081266D" w:rsidP="0081266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122CB4" w:rsidRPr="00122CB4" w:rsidRDefault="00122CB4" w:rsidP="00122CB4">
      <w:pPr>
        <w:ind w:firstLine="708"/>
      </w:pPr>
      <w:r>
        <w:rPr>
          <w:rFonts w:ascii="Times New Roman" w:hAnsi="Times New Roman"/>
          <w:b/>
          <w:sz w:val="24"/>
          <w:szCs w:val="24"/>
          <w:lang w:eastAsia="x-none"/>
        </w:rPr>
        <w:t>Karar:1/6-12</w:t>
      </w:r>
    </w:p>
    <w:p w:rsidR="00DB7B76" w:rsidRPr="000B2091" w:rsidRDefault="00DB7B76" w:rsidP="00DB7B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Eğitim Fakültesi Eğitim Programları ve Öğretim Anabilim Dalı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Doç.Dr.Fatma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SADIK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DB7B76" w:rsidRPr="00BD7C37" w:rsidRDefault="00DB7B76" w:rsidP="00DB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 Fakültesi Eğitim Programları ve Öğretim Anabilim Dalı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Doçent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Doç.Dr.Fatma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SADIK’ın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DB7B76" w:rsidRDefault="00DB7B76" w:rsidP="00DB7B76">
      <w:pPr>
        <w:pStyle w:val="NormalWeb"/>
        <w:tabs>
          <w:tab w:val="left" w:pos="709"/>
        </w:tabs>
        <w:spacing w:after="0"/>
        <w:jc w:val="both"/>
        <w:rPr>
          <w:rFonts w:eastAsia="Times New Roman"/>
          <w:color w:val="000000"/>
          <w:lang w:val="en-US" w:eastAsia="tr-TR"/>
        </w:rPr>
      </w:pPr>
      <w:r w:rsidRPr="00BD7C37">
        <w:rPr>
          <w:rFonts w:eastAsia="Times New Roman"/>
          <w:color w:val="000000"/>
          <w:lang w:val="en-US" w:eastAsia="tr-TR"/>
        </w:rPr>
        <w:tab/>
      </w:r>
    </w:p>
    <w:p w:rsidR="00DB7B76" w:rsidRDefault="00DB7B76" w:rsidP="00DB7B76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122CB4" w:rsidRPr="00122CB4" w:rsidRDefault="00122CB4" w:rsidP="00122CB4">
      <w:pPr>
        <w:ind w:firstLine="708"/>
      </w:pPr>
      <w:r>
        <w:rPr>
          <w:rFonts w:ascii="Times New Roman" w:hAnsi="Times New Roman"/>
          <w:b/>
          <w:sz w:val="24"/>
          <w:szCs w:val="24"/>
          <w:lang w:eastAsia="x-none"/>
        </w:rPr>
        <w:t>Karar:1/7-12</w:t>
      </w:r>
    </w:p>
    <w:p w:rsidR="00DB7B76" w:rsidRPr="000B2091" w:rsidRDefault="00DB7B76" w:rsidP="00DB7B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Eğitim Fakültesi Eğitim Programları ve Öğretim Anabilim Dalı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42661B">
        <w:rPr>
          <w:rFonts w:ascii="Times New Roman" w:eastAsia="Times New Roman" w:hAnsi="Times New Roman" w:cs="Times New Roman"/>
          <w:sz w:val="24"/>
          <w:szCs w:val="24"/>
          <w:lang w:eastAsia="tr-TR"/>
        </w:rPr>
        <w:t>Memet</w:t>
      </w:r>
      <w:proofErr w:type="spellEnd"/>
      <w:proofErr w:type="gramEnd"/>
      <w:r w:rsidR="004266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KARAKUŞ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DB7B76" w:rsidRPr="00BD7C37" w:rsidRDefault="00DB7B76" w:rsidP="00DB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 Fakültesi Eğitim Programları ve Öğretim Anabilim Dalı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Doçent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42661B">
        <w:rPr>
          <w:rFonts w:ascii="Times New Roman" w:eastAsia="Times New Roman" w:hAnsi="Times New Roman" w:cs="Times New Roman"/>
          <w:sz w:val="24"/>
          <w:szCs w:val="24"/>
          <w:lang w:eastAsia="tr-TR"/>
        </w:rPr>
        <w:t>Memet</w:t>
      </w:r>
      <w:proofErr w:type="spellEnd"/>
      <w:proofErr w:type="gramEnd"/>
      <w:r w:rsidR="004266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2661B">
        <w:rPr>
          <w:rFonts w:ascii="Times New Roman" w:eastAsia="Times New Roman" w:hAnsi="Times New Roman" w:cs="Times New Roman"/>
          <w:sz w:val="24"/>
          <w:szCs w:val="24"/>
          <w:lang w:eastAsia="tr-TR"/>
        </w:rPr>
        <w:t>KARAKUŞ’un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DB7B76" w:rsidRDefault="00DB7B76" w:rsidP="00DB7B76">
      <w:pPr>
        <w:pStyle w:val="NormalWeb"/>
        <w:tabs>
          <w:tab w:val="left" w:pos="709"/>
        </w:tabs>
        <w:spacing w:after="0"/>
        <w:jc w:val="both"/>
        <w:rPr>
          <w:rFonts w:eastAsia="Times New Roman"/>
          <w:color w:val="000000"/>
          <w:lang w:val="en-US" w:eastAsia="tr-TR"/>
        </w:rPr>
      </w:pPr>
      <w:r w:rsidRPr="00BD7C37">
        <w:rPr>
          <w:rFonts w:eastAsia="Times New Roman"/>
          <w:color w:val="000000"/>
          <w:lang w:val="en-US" w:eastAsia="tr-TR"/>
        </w:rPr>
        <w:tab/>
      </w:r>
    </w:p>
    <w:p w:rsidR="00DB7B76" w:rsidRDefault="00DB7B76" w:rsidP="00DB7B76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DB7B76" w:rsidRPr="00BD7C37" w:rsidRDefault="00DB7B76" w:rsidP="00DB7B76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8D4024" w:rsidRDefault="008D4024" w:rsidP="00EC2B53"/>
    <w:p w:rsidR="00EC2B53" w:rsidRDefault="00EC2B53" w:rsidP="00EC2B53"/>
    <w:p w:rsidR="00122CB4" w:rsidRDefault="00122CB4" w:rsidP="00122CB4">
      <w:pPr>
        <w:ind w:firstLine="708"/>
        <w:rPr>
          <w:rFonts w:ascii="Times New Roman" w:hAnsi="Times New Roman"/>
          <w:b/>
          <w:sz w:val="24"/>
          <w:szCs w:val="24"/>
          <w:lang w:eastAsia="x-none"/>
        </w:rPr>
      </w:pPr>
    </w:p>
    <w:p w:rsidR="00122CB4" w:rsidRDefault="00122CB4" w:rsidP="00122CB4">
      <w:pPr>
        <w:ind w:firstLine="708"/>
        <w:rPr>
          <w:rFonts w:ascii="Times New Roman" w:hAnsi="Times New Roman"/>
          <w:b/>
          <w:sz w:val="24"/>
          <w:szCs w:val="24"/>
          <w:lang w:eastAsia="x-none"/>
        </w:rPr>
      </w:pPr>
    </w:p>
    <w:p w:rsidR="00122CB4" w:rsidRDefault="00122CB4" w:rsidP="00122CB4">
      <w:pPr>
        <w:ind w:firstLine="708"/>
        <w:rPr>
          <w:rFonts w:ascii="Times New Roman" w:hAnsi="Times New Roman"/>
          <w:b/>
          <w:sz w:val="24"/>
          <w:szCs w:val="24"/>
          <w:lang w:eastAsia="x-none"/>
        </w:rPr>
      </w:pPr>
    </w:p>
    <w:p w:rsidR="00EC2B53" w:rsidRPr="00122CB4" w:rsidRDefault="00122CB4" w:rsidP="00122CB4">
      <w:pPr>
        <w:ind w:firstLine="708"/>
      </w:pPr>
      <w:r>
        <w:rPr>
          <w:rFonts w:ascii="Times New Roman" w:hAnsi="Times New Roman"/>
          <w:b/>
          <w:sz w:val="24"/>
          <w:szCs w:val="24"/>
          <w:lang w:eastAsia="x-none"/>
        </w:rPr>
        <w:t>Karar:1/8-12</w:t>
      </w:r>
    </w:p>
    <w:p w:rsidR="00EC2B53" w:rsidRPr="000B2091" w:rsidRDefault="00EC2B53" w:rsidP="00EC2B5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Eğitim Fakültesi </w:t>
      </w:r>
      <w:r w:rsidR="00BE37ED">
        <w:rPr>
          <w:rFonts w:ascii="Times New Roman" w:eastAsia="Times New Roman" w:hAnsi="Times New Roman" w:cs="Times New Roman"/>
          <w:sz w:val="24"/>
          <w:szCs w:val="24"/>
          <w:lang w:eastAsia="tr-TR"/>
        </w:rPr>
        <w:t>Felsefe Grubu Eğitimi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Anabilim Dalı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BE37ED">
        <w:rPr>
          <w:rFonts w:ascii="Times New Roman" w:eastAsia="Times New Roman" w:hAnsi="Times New Roman" w:cs="Times New Roman"/>
          <w:sz w:val="24"/>
          <w:szCs w:val="24"/>
          <w:lang w:eastAsia="tr-TR"/>
        </w:rPr>
        <w:t>Mustafa</w:t>
      </w:r>
      <w:proofErr w:type="spellEnd"/>
      <w:proofErr w:type="gramEnd"/>
      <w:r w:rsidR="00BE37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GÜNAY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EC2B53" w:rsidRPr="00BD7C37" w:rsidRDefault="00EC2B53" w:rsidP="00EC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 Fakültesi </w:t>
      </w:r>
      <w:r w:rsidR="00BE37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Felsefe Grubu Eğitimi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Doçent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 w:rsidR="00BE37ED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Doç.Dr.Mustafa</w:t>
      </w:r>
      <w:proofErr w:type="spellEnd"/>
      <w:proofErr w:type="gramEnd"/>
      <w:r w:rsidR="00BE37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E37ED">
        <w:rPr>
          <w:rFonts w:ascii="Times New Roman" w:eastAsia="Times New Roman" w:hAnsi="Times New Roman" w:cs="Times New Roman"/>
          <w:sz w:val="24"/>
          <w:szCs w:val="24"/>
          <w:lang w:eastAsia="tr-TR"/>
        </w:rPr>
        <w:t>GÜNAY’ın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EC2B53" w:rsidRDefault="00EC2B53" w:rsidP="00EC2B53">
      <w:pPr>
        <w:pStyle w:val="NormalWeb"/>
        <w:tabs>
          <w:tab w:val="left" w:pos="709"/>
        </w:tabs>
        <w:spacing w:after="0"/>
        <w:jc w:val="both"/>
        <w:rPr>
          <w:rFonts w:eastAsia="Times New Roman"/>
          <w:color w:val="000000"/>
          <w:lang w:val="en-US" w:eastAsia="tr-TR"/>
        </w:rPr>
      </w:pPr>
      <w:r w:rsidRPr="00BD7C37">
        <w:rPr>
          <w:rFonts w:eastAsia="Times New Roman"/>
          <w:color w:val="000000"/>
          <w:lang w:val="en-US" w:eastAsia="tr-TR"/>
        </w:rPr>
        <w:tab/>
      </w:r>
    </w:p>
    <w:p w:rsidR="00EC2B53" w:rsidRDefault="00EC2B53" w:rsidP="00EC2B53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913ED7" w:rsidRPr="00122CB4" w:rsidRDefault="00122CB4" w:rsidP="00122CB4">
      <w:pPr>
        <w:ind w:firstLine="708"/>
      </w:pPr>
      <w:r>
        <w:rPr>
          <w:rFonts w:ascii="Times New Roman" w:hAnsi="Times New Roman"/>
          <w:b/>
          <w:sz w:val="24"/>
          <w:szCs w:val="24"/>
          <w:lang w:eastAsia="x-none"/>
        </w:rPr>
        <w:t>Karar:1/9-12</w:t>
      </w:r>
    </w:p>
    <w:p w:rsidR="008D4024" w:rsidRPr="000B2091" w:rsidRDefault="008D4024" w:rsidP="008D402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Eğitim Fakültesi Türkçe Eğitimi Anabilim Dalı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Doç.Dr.Ömer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Tuğrul KARA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D4024" w:rsidRPr="00BD7C37" w:rsidRDefault="008D4024" w:rsidP="008D4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 Fakültesi Türkçe Eğitimi Anabilim Dalı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Doçent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Doç.Dr.Ömer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Tuğrul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KARA’nın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D4024" w:rsidRDefault="008D4024" w:rsidP="008D4024">
      <w:pPr>
        <w:pStyle w:val="NormalWeb"/>
        <w:tabs>
          <w:tab w:val="left" w:pos="709"/>
        </w:tabs>
        <w:spacing w:after="0"/>
        <w:jc w:val="both"/>
        <w:rPr>
          <w:rFonts w:eastAsia="Times New Roman"/>
          <w:color w:val="000000"/>
          <w:lang w:val="en-US" w:eastAsia="tr-TR"/>
        </w:rPr>
      </w:pPr>
      <w:r w:rsidRPr="00BD7C37">
        <w:rPr>
          <w:rFonts w:eastAsia="Times New Roman"/>
          <w:color w:val="000000"/>
          <w:lang w:val="en-US" w:eastAsia="tr-TR"/>
        </w:rPr>
        <w:tab/>
      </w:r>
    </w:p>
    <w:p w:rsidR="00913ED7" w:rsidRDefault="00913ED7" w:rsidP="00913ED7">
      <w:pPr>
        <w:pStyle w:val="NormalWeb"/>
        <w:tabs>
          <w:tab w:val="left" w:pos="709"/>
        </w:tabs>
        <w:spacing w:after="0"/>
        <w:jc w:val="both"/>
        <w:rPr>
          <w:rFonts w:eastAsia="Times New Roman"/>
          <w:color w:val="000000"/>
          <w:lang w:val="en-US" w:eastAsia="tr-TR"/>
        </w:rPr>
      </w:pPr>
      <w:r w:rsidRPr="00BD7C37">
        <w:rPr>
          <w:rFonts w:eastAsia="Times New Roman"/>
          <w:color w:val="000000"/>
          <w:lang w:val="en-US" w:eastAsia="tr-TR"/>
        </w:rPr>
        <w:tab/>
      </w:r>
    </w:p>
    <w:p w:rsidR="00122CB4" w:rsidRPr="00122CB4" w:rsidRDefault="00122CB4" w:rsidP="00122CB4">
      <w:pPr>
        <w:ind w:firstLine="708"/>
      </w:pPr>
      <w:r>
        <w:rPr>
          <w:rFonts w:ascii="Times New Roman" w:hAnsi="Times New Roman"/>
          <w:b/>
          <w:sz w:val="24"/>
          <w:szCs w:val="24"/>
          <w:lang w:eastAsia="x-none"/>
        </w:rPr>
        <w:t>Karar:1/10-12</w:t>
      </w:r>
    </w:p>
    <w:p w:rsidR="008D4024" w:rsidRPr="00BD7C37" w:rsidRDefault="008D4024" w:rsidP="008D4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8D4024" w:rsidRPr="000B2091" w:rsidRDefault="008D4024" w:rsidP="008D402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Eğitim Fakültesi Sosyal Bilgiler Eğitimi Anabilim Dalı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Doç.Dr.Ali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ALTIKULAÇ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D4024" w:rsidRPr="00BD7C37" w:rsidRDefault="008D4024" w:rsidP="008D4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 Fakültesi </w:t>
      </w:r>
      <w:r w:rsidR="008A7F34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Bilgiler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Eğitimi Anabilim Dalı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Doçent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 w:rsidR="008A7F34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Doç.Dr.Ali</w:t>
      </w:r>
      <w:proofErr w:type="spellEnd"/>
      <w:proofErr w:type="gramEnd"/>
      <w:r w:rsidR="008A7F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A7F34">
        <w:rPr>
          <w:rFonts w:ascii="Times New Roman" w:eastAsia="Times New Roman" w:hAnsi="Times New Roman" w:cs="Times New Roman"/>
          <w:sz w:val="24"/>
          <w:szCs w:val="24"/>
          <w:lang w:eastAsia="tr-TR"/>
        </w:rPr>
        <w:t>ALTIKULAÇ’ın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D4024" w:rsidRDefault="008D4024" w:rsidP="008D4024">
      <w:pPr>
        <w:pStyle w:val="NormalWeb"/>
        <w:tabs>
          <w:tab w:val="left" w:pos="709"/>
        </w:tabs>
        <w:spacing w:after="0"/>
        <w:jc w:val="both"/>
        <w:rPr>
          <w:rFonts w:eastAsia="Times New Roman"/>
          <w:color w:val="000000"/>
          <w:lang w:val="en-US" w:eastAsia="tr-TR"/>
        </w:rPr>
      </w:pPr>
      <w:r w:rsidRPr="00BD7C37">
        <w:rPr>
          <w:rFonts w:eastAsia="Times New Roman"/>
          <w:color w:val="000000"/>
          <w:lang w:val="en-US" w:eastAsia="tr-TR"/>
        </w:rPr>
        <w:tab/>
      </w:r>
    </w:p>
    <w:p w:rsidR="008D4024" w:rsidRDefault="008D4024" w:rsidP="008D4024">
      <w:pPr>
        <w:pStyle w:val="NormalWeb"/>
        <w:tabs>
          <w:tab w:val="left" w:pos="709"/>
        </w:tabs>
        <w:spacing w:after="0"/>
        <w:jc w:val="both"/>
        <w:rPr>
          <w:rFonts w:eastAsia="Times New Roman"/>
          <w:color w:val="000000"/>
          <w:lang w:val="en-US" w:eastAsia="tr-TR"/>
        </w:rPr>
      </w:pPr>
      <w:r w:rsidRPr="00BD7C37">
        <w:rPr>
          <w:rFonts w:eastAsia="Times New Roman"/>
          <w:color w:val="000000"/>
          <w:lang w:val="en-US" w:eastAsia="tr-TR"/>
        </w:rPr>
        <w:tab/>
      </w:r>
    </w:p>
    <w:p w:rsidR="008D4024" w:rsidRPr="00122CB4" w:rsidRDefault="00122CB4" w:rsidP="00122CB4">
      <w:pPr>
        <w:ind w:firstLine="708"/>
      </w:pPr>
      <w:r>
        <w:rPr>
          <w:rFonts w:ascii="Times New Roman" w:hAnsi="Times New Roman"/>
          <w:b/>
          <w:sz w:val="24"/>
          <w:szCs w:val="24"/>
          <w:lang w:eastAsia="x-none"/>
        </w:rPr>
        <w:t>Karar:1/11-12</w:t>
      </w:r>
    </w:p>
    <w:p w:rsidR="008D4024" w:rsidRPr="000B2091" w:rsidRDefault="008D4024" w:rsidP="008D402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İletişim Fakültesi Basın Ekonomisi ve İşletmeciliği Anabilim Dalı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Doç.Dr.Erdem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GÜVEN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D4024" w:rsidRPr="00BD7C37" w:rsidRDefault="008D4024" w:rsidP="008D4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İletişim Fakültesi Basın Ekonomisi ve İşletmeciliği Anabilim Dalı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Doçent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Doç.Dr.Erdem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GÜVEN’in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D4024" w:rsidRDefault="008D4024" w:rsidP="008D4024">
      <w:pPr>
        <w:pStyle w:val="NormalWeb"/>
        <w:tabs>
          <w:tab w:val="left" w:pos="709"/>
        </w:tabs>
        <w:spacing w:after="0"/>
        <w:jc w:val="both"/>
        <w:rPr>
          <w:rFonts w:eastAsia="Times New Roman"/>
          <w:color w:val="000000"/>
          <w:lang w:val="en-US" w:eastAsia="tr-TR"/>
        </w:rPr>
      </w:pPr>
      <w:r w:rsidRPr="00BD7C37">
        <w:rPr>
          <w:rFonts w:eastAsia="Times New Roman"/>
          <w:color w:val="000000"/>
          <w:lang w:val="en-US" w:eastAsia="tr-TR"/>
        </w:rPr>
        <w:tab/>
      </w:r>
    </w:p>
    <w:p w:rsidR="008D4024" w:rsidRDefault="008D4024" w:rsidP="008D4024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8D4024" w:rsidRPr="00BD7C37" w:rsidRDefault="008D4024" w:rsidP="008D4024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5E5F92" w:rsidRPr="00BD7C37" w:rsidRDefault="005E5F92" w:rsidP="005E5F92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 w:rsidRPr="00BD7C3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 w:eastAsia="tr-TR"/>
        </w:rPr>
        <w:t xml:space="preserve">     </w:t>
      </w:r>
    </w:p>
    <w:p w:rsidR="008D4024" w:rsidRDefault="008D4024" w:rsidP="008D4024"/>
    <w:p w:rsidR="00913ED7" w:rsidRDefault="00913ED7" w:rsidP="00BE37ED"/>
    <w:p w:rsidR="008A7F34" w:rsidRDefault="008A7F34" w:rsidP="00BE37ED"/>
    <w:p w:rsidR="00122CB4" w:rsidRDefault="00122CB4" w:rsidP="00BE37ED"/>
    <w:p w:rsidR="00122CB4" w:rsidRDefault="00122CB4" w:rsidP="00BE37ED"/>
    <w:p w:rsidR="008A7F34" w:rsidRDefault="008A7F34" w:rsidP="00BE37ED"/>
    <w:p w:rsidR="00BE37ED" w:rsidRPr="00122CB4" w:rsidRDefault="00122CB4" w:rsidP="00122CB4">
      <w:pPr>
        <w:ind w:firstLine="708"/>
      </w:pPr>
      <w:r>
        <w:rPr>
          <w:rFonts w:ascii="Times New Roman" w:hAnsi="Times New Roman"/>
          <w:b/>
          <w:sz w:val="24"/>
          <w:szCs w:val="24"/>
          <w:lang w:eastAsia="x-none"/>
        </w:rPr>
        <w:t>Karar:1/12-12</w:t>
      </w:r>
    </w:p>
    <w:p w:rsidR="00BE37ED" w:rsidRPr="00D57438" w:rsidRDefault="00BE37ED" w:rsidP="00D5743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Üniversitemiz Bağımlılık ve Adli Bi</w:t>
      </w:r>
      <w:r w:rsidR="00D57438">
        <w:rPr>
          <w:rFonts w:ascii="Times New Roman" w:eastAsia="Times New Roman" w:hAnsi="Times New Roman" w:cs="Times New Roman"/>
          <w:sz w:val="24"/>
          <w:szCs w:val="24"/>
          <w:lang w:eastAsia="tr-TR"/>
        </w:rPr>
        <w:t>limler Enstitüsü Adli Bilimler (</w:t>
      </w:r>
      <w:proofErr w:type="spellStart"/>
      <w:r w:rsidR="00D57438">
        <w:rPr>
          <w:rFonts w:ascii="Times New Roman" w:eastAsia="Times New Roman" w:hAnsi="Times New Roman" w:cs="Times New Roman"/>
          <w:sz w:val="24"/>
          <w:szCs w:val="24"/>
          <w:lang w:eastAsia="tr-TR"/>
        </w:rPr>
        <w:t>Disiplinlerarası</w:t>
      </w:r>
      <w:proofErr w:type="spellEnd"/>
      <w:r w:rsidR="00D574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D57438">
        <w:rPr>
          <w:rFonts w:ascii="Times New Roman" w:eastAsia="Times New Roman" w:hAnsi="Times New Roman" w:cs="Times New Roman"/>
          <w:sz w:val="24"/>
          <w:szCs w:val="24"/>
          <w:lang w:eastAsia="tr-TR"/>
        </w:rPr>
        <w:t>Sunay</w:t>
      </w:r>
      <w:proofErr w:type="spellEnd"/>
      <w:proofErr w:type="gramEnd"/>
      <w:r w:rsidR="00D574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FIRAT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BE37ED" w:rsidRPr="00BD7C37" w:rsidRDefault="00BE37ED" w:rsidP="00BE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 w:rsidR="00D57438">
        <w:rPr>
          <w:rFonts w:ascii="Times New Roman" w:eastAsia="Times New Roman" w:hAnsi="Times New Roman" w:cs="Times New Roman"/>
          <w:sz w:val="24"/>
          <w:szCs w:val="24"/>
          <w:lang w:eastAsia="tr-TR"/>
        </w:rPr>
        <w:t>Bağımlılık ve Adli Bilimler Enstitüsü Adli Bilimler (</w:t>
      </w:r>
      <w:proofErr w:type="spellStart"/>
      <w:r w:rsidR="00D57438">
        <w:rPr>
          <w:rFonts w:ascii="Times New Roman" w:eastAsia="Times New Roman" w:hAnsi="Times New Roman" w:cs="Times New Roman"/>
          <w:sz w:val="24"/>
          <w:szCs w:val="24"/>
          <w:lang w:eastAsia="tr-TR"/>
        </w:rPr>
        <w:t>Disiplinlerarası</w:t>
      </w:r>
      <w:proofErr w:type="spellEnd"/>
      <w:r w:rsidR="00D57438">
        <w:rPr>
          <w:rFonts w:ascii="Times New Roman" w:eastAsia="Times New Roman" w:hAnsi="Times New Roman" w:cs="Times New Roman"/>
          <w:sz w:val="24"/>
          <w:szCs w:val="24"/>
          <w:lang w:eastAsia="tr-TR"/>
        </w:rPr>
        <w:t>) Anabilim Dalı</w:t>
      </w:r>
      <w:r w:rsidR="00D57438"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Doçent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 w:rsidR="00D57438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Doç.Dr.Sunay</w:t>
      </w:r>
      <w:proofErr w:type="spellEnd"/>
      <w:proofErr w:type="gramEnd"/>
      <w:r w:rsidR="00D574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57438">
        <w:rPr>
          <w:rFonts w:ascii="Times New Roman" w:eastAsia="Times New Roman" w:hAnsi="Times New Roman" w:cs="Times New Roman"/>
          <w:sz w:val="24"/>
          <w:szCs w:val="24"/>
          <w:lang w:eastAsia="tr-TR"/>
        </w:rPr>
        <w:t>FIRAT’ın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917FC1" w:rsidRPr="00122CB4" w:rsidRDefault="00BE37ED" w:rsidP="00122CB4">
      <w:pPr>
        <w:pStyle w:val="NormalWeb"/>
        <w:tabs>
          <w:tab w:val="left" w:pos="709"/>
        </w:tabs>
        <w:spacing w:after="0"/>
        <w:jc w:val="both"/>
        <w:rPr>
          <w:rFonts w:eastAsia="Times New Roman"/>
          <w:color w:val="000000"/>
          <w:lang w:val="en-US" w:eastAsia="tr-TR"/>
        </w:rPr>
      </w:pPr>
      <w:r w:rsidRPr="00BD7C37">
        <w:rPr>
          <w:rFonts w:eastAsia="Times New Roman"/>
          <w:color w:val="000000"/>
          <w:lang w:val="en-US" w:eastAsia="tr-TR"/>
        </w:rPr>
        <w:tab/>
      </w:r>
    </w:p>
    <w:p w:rsidR="000974D5" w:rsidRDefault="000974D5" w:rsidP="00917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122CB4" w:rsidRPr="00122CB4" w:rsidRDefault="00122CB4" w:rsidP="00122CB4">
      <w:pPr>
        <w:ind w:firstLine="708"/>
      </w:pPr>
      <w:r>
        <w:rPr>
          <w:rFonts w:ascii="Times New Roman" w:hAnsi="Times New Roman"/>
          <w:b/>
          <w:sz w:val="24"/>
          <w:szCs w:val="24"/>
          <w:lang w:eastAsia="x-none"/>
        </w:rPr>
        <w:t>Karar:3</w:t>
      </w:r>
    </w:p>
    <w:p w:rsidR="000974D5" w:rsidRPr="00BD7C37" w:rsidRDefault="000974D5" w:rsidP="00097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0974D5" w:rsidRPr="00F9023E" w:rsidRDefault="000974D5" w:rsidP="000974D5">
      <w:pPr>
        <w:pStyle w:val="GvdeMetniGirintisi"/>
        <w:ind w:right="-1"/>
        <w:rPr>
          <w:szCs w:val="24"/>
          <w:lang w:val="tr-TR"/>
        </w:rPr>
      </w:pPr>
      <w:r w:rsidRPr="00F9023E">
        <w:rPr>
          <w:color w:val="000000"/>
          <w:szCs w:val="24"/>
        </w:rPr>
        <w:t xml:space="preserve">Rektörlüğümüz kadrosunda olup, </w:t>
      </w:r>
      <w:r w:rsidRPr="00F9023E">
        <w:rPr>
          <w:color w:val="000000"/>
          <w:szCs w:val="24"/>
          <w:lang w:val="tr-TR"/>
        </w:rPr>
        <w:t xml:space="preserve">Kozan Meslek Yüksekokulunda </w:t>
      </w:r>
      <w:r w:rsidRPr="00F9023E">
        <w:rPr>
          <w:color w:val="000000"/>
          <w:szCs w:val="24"/>
        </w:rPr>
        <w:t xml:space="preserve">görevli bulunan Öğretim Elemanlarından </w:t>
      </w:r>
      <w:proofErr w:type="spellStart"/>
      <w:r w:rsidRPr="00F9023E">
        <w:rPr>
          <w:color w:val="000000"/>
          <w:szCs w:val="24"/>
        </w:rPr>
        <w:t>Öğr.Gör.</w:t>
      </w:r>
      <w:r w:rsidRPr="00F9023E">
        <w:rPr>
          <w:color w:val="000000"/>
          <w:szCs w:val="24"/>
          <w:lang w:val="tr-TR"/>
        </w:rPr>
        <w:t>Dr.Adnan</w:t>
      </w:r>
      <w:proofErr w:type="spellEnd"/>
      <w:r w:rsidRPr="00F9023E">
        <w:rPr>
          <w:color w:val="000000"/>
          <w:szCs w:val="24"/>
          <w:lang w:val="tr-TR"/>
        </w:rPr>
        <w:t xml:space="preserve"> </w:t>
      </w:r>
      <w:proofErr w:type="spellStart"/>
      <w:r w:rsidRPr="00F9023E">
        <w:rPr>
          <w:color w:val="000000"/>
          <w:szCs w:val="24"/>
          <w:lang w:val="tr-TR"/>
        </w:rPr>
        <w:t>GÖKTEN’in</w:t>
      </w:r>
      <w:proofErr w:type="spellEnd"/>
      <w:r w:rsidRPr="00F9023E">
        <w:rPr>
          <w:color w:val="000000"/>
          <w:szCs w:val="24"/>
        </w:rPr>
        <w:t xml:space="preserve">, 2547 sayılı Kanunun 31. maddesi uyarınca </w:t>
      </w:r>
      <w:r w:rsidRPr="00F9023E">
        <w:rPr>
          <w:szCs w:val="24"/>
        </w:rPr>
        <w:t>görev süresinin uzatılması hakkında görüşüldü.</w:t>
      </w:r>
    </w:p>
    <w:p w:rsidR="000974D5" w:rsidRPr="00F9023E" w:rsidRDefault="000974D5" w:rsidP="0009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F9023E" w:rsidRPr="00F9023E" w:rsidRDefault="00F9023E" w:rsidP="00F9023E">
      <w:pPr>
        <w:tabs>
          <w:tab w:val="left" w:pos="709"/>
        </w:tabs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F902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  <w:proofErr w:type="spellStart"/>
      <w:r w:rsidRPr="00F902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Rektörlüğümüz</w:t>
      </w:r>
      <w:proofErr w:type="spellEnd"/>
      <w:r w:rsidRPr="00F902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F902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kadrosunda</w:t>
      </w:r>
      <w:proofErr w:type="spellEnd"/>
      <w:r w:rsidRPr="00F902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F902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olup</w:t>
      </w:r>
      <w:proofErr w:type="spellEnd"/>
      <w:r w:rsidRPr="00F902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, </w:t>
      </w:r>
      <w:r w:rsidRPr="00F9023E">
        <w:rPr>
          <w:rFonts w:ascii="Times New Roman" w:hAnsi="Times New Roman" w:cs="Times New Roman"/>
          <w:color w:val="000000"/>
          <w:sz w:val="24"/>
          <w:szCs w:val="24"/>
        </w:rPr>
        <w:t xml:space="preserve">Kozan Meslek Yüksekokulunda görevli bulunan Öğretim Elemanlarından </w:t>
      </w:r>
      <w:proofErr w:type="spellStart"/>
      <w:r w:rsidRPr="00F9023E">
        <w:rPr>
          <w:rFonts w:ascii="Times New Roman" w:hAnsi="Times New Roman" w:cs="Times New Roman"/>
          <w:color w:val="000000"/>
          <w:sz w:val="24"/>
          <w:szCs w:val="24"/>
        </w:rPr>
        <w:t>Öğr.Gör.</w:t>
      </w:r>
      <w:proofErr w:type="gramStart"/>
      <w:r w:rsidRPr="00F9023E">
        <w:rPr>
          <w:rFonts w:ascii="Times New Roman" w:hAnsi="Times New Roman" w:cs="Times New Roman"/>
          <w:color w:val="000000"/>
          <w:sz w:val="24"/>
          <w:szCs w:val="24"/>
        </w:rPr>
        <w:t>Dr.Adnan</w:t>
      </w:r>
      <w:proofErr w:type="spellEnd"/>
      <w:proofErr w:type="gramEnd"/>
      <w:r w:rsidRPr="00F9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23E">
        <w:rPr>
          <w:rFonts w:ascii="Times New Roman" w:hAnsi="Times New Roman" w:cs="Times New Roman"/>
          <w:color w:val="000000"/>
          <w:sz w:val="24"/>
          <w:szCs w:val="24"/>
        </w:rPr>
        <w:t>GÖKTEN’in</w:t>
      </w:r>
      <w:proofErr w:type="spellEnd"/>
      <w:r w:rsidRPr="00F9023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Pr="00F9023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görev süresinin </w:t>
      </w:r>
      <w:r w:rsidRPr="00F9023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2547 sayılı Kanunun 3</w:t>
      </w:r>
      <w:r w:rsidRPr="00F9023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1.</w:t>
      </w:r>
      <w:r w:rsidRPr="00F9023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maddesi uyarınca</w:t>
      </w:r>
      <w:r w:rsidRPr="00F9023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D308B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29</w:t>
      </w:r>
      <w:r w:rsidRPr="00F9023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.07.2020 tarihinden itibaren 2 (iki) yıl süreyle uzatılmasının uygun olduğuna oy birliği ile karar verildi.</w:t>
      </w:r>
    </w:p>
    <w:p w:rsidR="000974D5" w:rsidRDefault="000974D5" w:rsidP="0009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0974D5" w:rsidRDefault="000974D5" w:rsidP="0009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0974D5" w:rsidRDefault="000974D5" w:rsidP="0009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0974D5" w:rsidRPr="00BD7C37" w:rsidRDefault="000974D5" w:rsidP="0009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5E5F92" w:rsidRPr="00BD7C37" w:rsidRDefault="005E5F92" w:rsidP="005E5F92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 w:rsidRPr="00BD7C3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 w:eastAsia="tr-TR"/>
        </w:rPr>
        <w:t xml:space="preserve">     </w:t>
      </w:r>
    </w:p>
    <w:p w:rsidR="000974D5" w:rsidRDefault="000974D5" w:rsidP="00BD7C37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</w:p>
    <w:sectPr w:rsidR="000974D5" w:rsidSect="00BD7C37">
      <w:pgSz w:w="11906" w:h="16838" w:code="9"/>
      <w:pgMar w:top="142" w:right="1700" w:bottom="363" w:left="1418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13"/>
    <w:rsid w:val="00034B68"/>
    <w:rsid w:val="00047371"/>
    <w:rsid w:val="00074040"/>
    <w:rsid w:val="000974D5"/>
    <w:rsid w:val="000A4664"/>
    <w:rsid w:val="000B2091"/>
    <w:rsid w:val="00122CB4"/>
    <w:rsid w:val="00161E7E"/>
    <w:rsid w:val="001B2EEC"/>
    <w:rsid w:val="001B3A50"/>
    <w:rsid w:val="001C5216"/>
    <w:rsid w:val="001F1638"/>
    <w:rsid w:val="0022442C"/>
    <w:rsid w:val="002339AE"/>
    <w:rsid w:val="002821E9"/>
    <w:rsid w:val="002A2721"/>
    <w:rsid w:val="002A2B87"/>
    <w:rsid w:val="002E711E"/>
    <w:rsid w:val="00350A68"/>
    <w:rsid w:val="00395C64"/>
    <w:rsid w:val="003F11ED"/>
    <w:rsid w:val="0042661B"/>
    <w:rsid w:val="00451129"/>
    <w:rsid w:val="004564DC"/>
    <w:rsid w:val="004909D3"/>
    <w:rsid w:val="0049591A"/>
    <w:rsid w:val="00531D2F"/>
    <w:rsid w:val="005C7AE5"/>
    <w:rsid w:val="005E5F92"/>
    <w:rsid w:val="0061193A"/>
    <w:rsid w:val="0062562D"/>
    <w:rsid w:val="006465A1"/>
    <w:rsid w:val="006F2329"/>
    <w:rsid w:val="00777A42"/>
    <w:rsid w:val="0078524B"/>
    <w:rsid w:val="0081115E"/>
    <w:rsid w:val="008114C2"/>
    <w:rsid w:val="0081266D"/>
    <w:rsid w:val="00851D27"/>
    <w:rsid w:val="008761B2"/>
    <w:rsid w:val="008814DE"/>
    <w:rsid w:val="00892E34"/>
    <w:rsid w:val="008A7F34"/>
    <w:rsid w:val="008C3F35"/>
    <w:rsid w:val="008D4024"/>
    <w:rsid w:val="008F2504"/>
    <w:rsid w:val="008F2FA4"/>
    <w:rsid w:val="00913ED7"/>
    <w:rsid w:val="00917FC1"/>
    <w:rsid w:val="00924184"/>
    <w:rsid w:val="00933725"/>
    <w:rsid w:val="009467B2"/>
    <w:rsid w:val="00976013"/>
    <w:rsid w:val="00995BED"/>
    <w:rsid w:val="009D0B27"/>
    <w:rsid w:val="009E3BD1"/>
    <w:rsid w:val="00A60B04"/>
    <w:rsid w:val="00AB31CE"/>
    <w:rsid w:val="00AF5249"/>
    <w:rsid w:val="00B01902"/>
    <w:rsid w:val="00B61976"/>
    <w:rsid w:val="00B8146A"/>
    <w:rsid w:val="00BB0DE7"/>
    <w:rsid w:val="00BC3609"/>
    <w:rsid w:val="00BD4527"/>
    <w:rsid w:val="00BD7C37"/>
    <w:rsid w:val="00BE37ED"/>
    <w:rsid w:val="00C1089F"/>
    <w:rsid w:val="00C97E07"/>
    <w:rsid w:val="00CE0878"/>
    <w:rsid w:val="00D13DD2"/>
    <w:rsid w:val="00D15067"/>
    <w:rsid w:val="00D308B1"/>
    <w:rsid w:val="00D405F5"/>
    <w:rsid w:val="00D41973"/>
    <w:rsid w:val="00D453A2"/>
    <w:rsid w:val="00D57438"/>
    <w:rsid w:val="00D62B0D"/>
    <w:rsid w:val="00D74E96"/>
    <w:rsid w:val="00DB7B76"/>
    <w:rsid w:val="00DC0885"/>
    <w:rsid w:val="00E20B9D"/>
    <w:rsid w:val="00E54227"/>
    <w:rsid w:val="00E70F92"/>
    <w:rsid w:val="00EA0430"/>
    <w:rsid w:val="00EB49E1"/>
    <w:rsid w:val="00EC2B53"/>
    <w:rsid w:val="00F031B4"/>
    <w:rsid w:val="00F36731"/>
    <w:rsid w:val="00F75818"/>
    <w:rsid w:val="00F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1A4F"/>
  <w15:chartTrackingRefBased/>
  <w15:docId w15:val="{14131604-876B-4C0A-AC17-E795813E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F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2A2B8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1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F5249"/>
    <w:rPr>
      <w:rFonts w:ascii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0974D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0974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995B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21</cp:revision>
  <cp:lastPrinted>2020-07-22T11:58:00Z</cp:lastPrinted>
  <dcterms:created xsi:type="dcterms:W3CDTF">2020-07-20T10:28:00Z</dcterms:created>
  <dcterms:modified xsi:type="dcterms:W3CDTF">2020-07-27T12:20:00Z</dcterms:modified>
</cp:coreProperties>
</file>